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f2"/>
        <w:tblW w:w="9345" w:type="dxa"/>
        <w:jc w:val="left"/>
        <w:tblInd w:w="8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15"/>
        <w:gridCol w:w="1563"/>
        <w:gridCol w:w="4667"/>
      </w:tblGrid>
      <w:tr>
        <w:trPr/>
        <w:tc>
          <w:tcPr>
            <w:tcW w:w="3115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ind w:firstLine="1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УТВЕРЖДАЮ: </w:t>
            </w:r>
          </w:p>
          <w:p>
            <w:pPr>
              <w:pStyle w:val="Normal"/>
              <w:widowControl w:val="false"/>
              <w:ind w:firstLine="1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МБУК </w:t>
            </w:r>
          </w:p>
          <w:p>
            <w:pPr>
              <w:pStyle w:val="Normal"/>
              <w:widowControl w:val="false"/>
              <w:ind w:firstLine="1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«ДК «Судженский»</w:t>
            </w:r>
          </w:p>
          <w:p>
            <w:pPr>
              <w:pStyle w:val="Normal"/>
              <w:widowControl w:val="false"/>
              <w:ind w:firstLine="1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____________С.В. Дамм</w:t>
            </w:r>
          </w:p>
          <w:p>
            <w:pPr>
              <w:pStyle w:val="Normal"/>
              <w:widowControl w:val="false"/>
              <w:ind w:firstLine="1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>январь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2025 г.</w:t>
            </w:r>
          </w:p>
        </w:tc>
      </w:tr>
      <w:tr>
        <w:trPr>
          <w:trHeight w:val="367" w:hRule="atLeast"/>
        </w:trPr>
        <w:tc>
          <w:tcPr>
            <w:tcW w:w="3115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ind w:firstLine="54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795" w:leader="none"/>
          <w:tab w:val="center" w:pos="4677" w:leader="none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                    </w:t>
        <w:tab/>
      </w:r>
    </w:p>
    <w:p>
      <w:pPr>
        <w:pStyle w:val="Normal"/>
        <w:tabs>
          <w:tab w:val="clear" w:pos="720"/>
          <w:tab w:val="left" w:pos="795" w:leader="none"/>
          <w:tab w:val="center" w:pos="4677" w:leader="none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РАБОТЫ</w:t>
      </w:r>
    </w:p>
    <w:p>
      <w:pPr>
        <w:pStyle w:val="Normal"/>
        <w:tabs>
          <w:tab w:val="clear" w:pos="720"/>
          <w:tab w:val="left" w:pos="795" w:leader="none"/>
          <w:tab w:val="center" w:pos="4677" w:leader="none"/>
        </w:tabs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бюджетного учреждения культуры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Анжеро-Судженского городского округа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«Дворец культуры «Судженский»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на </w:t>
      </w:r>
      <w:r>
        <w:rPr>
          <w:color w:val="000000"/>
          <w:sz w:val="26"/>
          <w:szCs w:val="26"/>
          <w:u w:val="single"/>
        </w:rPr>
        <w:t>февраль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</w:rPr>
        <w:t>2025 года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7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I. В УПРАВЛЕНИИ КУЛЬТУРЫ </w:t>
      </w:r>
      <w:r>
        <w:rPr>
          <w:color w:val="000000"/>
          <w:sz w:val="26"/>
          <w:szCs w:val="26"/>
        </w:rPr>
        <w:t>(если есть вопросы)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На аппаратном совещании -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На Совете директоров -</w:t>
      </w:r>
    </w:p>
    <w:p>
      <w:pPr>
        <w:pStyle w:val="Normal"/>
        <w:spacing w:lineRule="auto" w:line="27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В УЧРЕЖДЕНИИ КУЛЬТУРЫ</w:t>
      </w:r>
    </w:p>
    <w:p>
      <w:pPr>
        <w:pStyle w:val="Normal"/>
        <w:spacing w:lineRule="auto" w:line="276"/>
        <w:ind w:left="709"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 Совет при директоре –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/>
        <w:jc w:val="both"/>
        <w:textAlignment w:val="top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.2024 10.00 </w:t>
      </w:r>
      <w:r>
        <w:rPr>
          <w:rFonts w:cs="Times New Roman"/>
          <w:color w:val="000000"/>
          <w:sz w:val="26"/>
          <w:szCs w:val="26"/>
        </w:rPr>
        <w:t>Организация молодежного военно-патриотического фестиваля памяти героя СВО Владимира Бакланова «Виват, Виктория!»</w:t>
      </w:r>
      <w:r>
        <w:rPr>
          <w:sz w:val="26"/>
          <w:szCs w:val="26"/>
        </w:rPr>
        <w:t xml:space="preserve"> (отв. </w:t>
      </w:r>
      <w:r>
        <w:rPr>
          <w:sz w:val="26"/>
          <w:szCs w:val="26"/>
        </w:rPr>
        <w:t>Штельтер Л.Н.</w:t>
      </w:r>
      <w:r>
        <w:rPr>
          <w:sz w:val="26"/>
          <w:szCs w:val="26"/>
        </w:rPr>
        <w:t>);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/>
        <w:jc w:val="both"/>
        <w:textAlignment w:val="top"/>
        <w:outlineLvl w:val="0"/>
        <w:rPr>
          <w:color w:val="000000"/>
          <w:sz w:val="26"/>
          <w:szCs w:val="26"/>
        </w:rPr>
      </w:pPr>
      <w:bookmarkStart w:id="0" w:name="_Hlk124712557"/>
      <w:r>
        <w:rPr>
          <w:rFonts w:cs="Times New Roman"/>
          <w:color w:val="000000"/>
          <w:sz w:val="26"/>
          <w:szCs w:val="26"/>
        </w:rPr>
        <w:t>Итоги контроля ведения журналов клубных формирований</w:t>
      </w:r>
      <w:bookmarkEnd w:id="0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(отв. Федорова А.О.).</w:t>
      </w:r>
    </w:p>
    <w:p>
      <w:pPr>
        <w:pStyle w:val="Normal"/>
        <w:spacing w:lineRule="auto" w:line="276"/>
        <w:ind w:left="709"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 Аппаратное совещание или другие совещания –</w:t>
      </w:r>
    </w:p>
    <w:p>
      <w:pPr>
        <w:pStyle w:val="Normal"/>
        <w:spacing w:lineRule="auto" w:line="27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ОРГАНИЗАЦИОННО-МЕТОДИЧЕСКАЯ РАБОТА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color w:val="000000"/>
          <w:sz w:val="26"/>
          <w:szCs w:val="26"/>
        </w:rPr>
      </w:pPr>
      <w:bookmarkStart w:id="1" w:name="_Hlk124712643"/>
      <w:r>
        <w:rPr>
          <w:rFonts w:cs="Times New Roman"/>
          <w:color w:val="000000"/>
          <w:sz w:val="26"/>
          <w:szCs w:val="26"/>
        </w:rPr>
        <w:t>Организация городского конкурса «Лучший исполнитель эстрадной песни-2025»</w:t>
      </w:r>
      <w:bookmarkEnd w:id="1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(отв. Федорова А.О.);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Мониторинг СМИ (отв. Штельтер Л.Н.).</w:t>
      </w:r>
    </w:p>
    <w:p>
      <w:pPr>
        <w:pStyle w:val="Normal"/>
        <w:spacing w:lineRule="auto" w:line="27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КОНТРОЛЬ И ИЗУЧЕНИЕ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color w:val="000000"/>
          <w:sz w:val="26"/>
          <w:szCs w:val="26"/>
        </w:rPr>
      </w:pPr>
      <w:bookmarkStart w:id="2" w:name="_Hlk124712706"/>
      <w:r>
        <w:rPr>
          <w:rFonts w:cs="Times New Roman"/>
          <w:color w:val="000000"/>
          <w:sz w:val="26"/>
          <w:szCs w:val="26"/>
        </w:rPr>
        <w:t>Работа со СМИ</w:t>
      </w:r>
      <w:bookmarkEnd w:id="2"/>
      <w:r>
        <w:rPr>
          <w:color w:val="000000"/>
          <w:sz w:val="26"/>
          <w:szCs w:val="26"/>
        </w:rPr>
        <w:t xml:space="preserve"> (отв. </w:t>
      </w:r>
      <w:r>
        <w:rPr>
          <w:color w:val="000000"/>
          <w:sz w:val="26"/>
          <w:szCs w:val="26"/>
        </w:rPr>
        <w:t>Дамм С.В.</w:t>
      </w:r>
      <w:r>
        <w:rPr>
          <w:color w:val="000000"/>
          <w:sz w:val="26"/>
          <w:szCs w:val="26"/>
        </w:rPr>
        <w:t>);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Посещение массовых мероприятий, занятий в клубных формированиях (отв. Федорова А.О.)</w:t>
      </w:r>
    </w:p>
    <w:p>
      <w:pPr>
        <w:pStyle w:val="Normal"/>
        <w:tabs>
          <w:tab w:val="clear" w:pos="720"/>
          <w:tab w:val="left" w:pos="708" w:leader="none"/>
        </w:tabs>
        <w:spacing w:lineRule="auto" w:line="27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V.  ПОВЫШЕНИЕ КВАЛИФИКАЦИИ –</w:t>
      </w:r>
    </w:p>
    <w:p>
      <w:pPr>
        <w:sectPr>
          <w:footerReference w:type="default" r:id="rId2"/>
          <w:type w:val="nextPage"/>
          <w:pgSz w:w="11906" w:h="16838"/>
          <w:pgMar w:left="1701" w:right="851" w:gutter="0" w:header="0" w:top="1134" w:footer="709" w:bottom="1134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spacing w:lineRule="auto" w:line="276"/>
        <w:rPr>
          <w:b/>
          <w:color w:val="000000"/>
          <w:sz w:val="26"/>
          <w:szCs w:val="26"/>
        </w:rPr>
      </w:pPr>
      <w:bookmarkStart w:id="3" w:name="_heading=h.gjdgxs"/>
      <w:bookmarkEnd w:id="3"/>
      <w:r>
        <w:rPr>
          <w:b/>
          <w:color w:val="000000"/>
          <w:sz w:val="26"/>
          <w:szCs w:val="26"/>
        </w:rPr>
        <w:t xml:space="preserve">VI. МЕРОПРИЯТИЯ  </w:t>
      </w:r>
    </w:p>
    <w:p>
      <w:pPr>
        <w:pStyle w:val="Normal"/>
        <w:widowControl w:val="false"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af3"/>
        <w:tblW w:w="154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1560"/>
        <w:gridCol w:w="2975"/>
        <w:gridCol w:w="2129"/>
        <w:gridCol w:w="2415"/>
        <w:gridCol w:w="3675"/>
        <w:gridCol w:w="1985"/>
      </w:tblGrid>
      <w:tr>
        <w:trPr>
          <w:trHeight w:val="5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Дата и время 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мероприятия (форма и название мероприятия)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Место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Состав и количество участников/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возрастной ценз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Краткое описание значимых мероприятий (приглашенные)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01.02.2025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17.00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Интерактивная-развлекательная программа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eastAsia="Times New Roman" w:cs="Times New Roman" w:ascii="XO Thames" w:hAnsi="XO Thames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«КреАКтивно!»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Актовый зал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МБОУ «ООШ № 36»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 xml:space="preserve">Молодежь, 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50 чел. (0+)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cs="Times New Roman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0</w:t>
            </w:r>
            <w:r>
              <w:rPr>
                <w:rFonts w:ascii="XO Thames" w:hAnsi="XO Thames"/>
                <w:sz w:val="26"/>
                <w:szCs w:val="26"/>
              </w:rPr>
              <w:t>6.02.2025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13.00 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 </w:t>
            </w:r>
            <w:r>
              <w:rPr>
                <w:rFonts w:ascii="XO Thames" w:hAnsi="XO Thames"/>
                <w:sz w:val="26"/>
                <w:szCs w:val="26"/>
              </w:rPr>
              <w:t xml:space="preserve">День здоровья 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«Зимние старты» 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color w:val="FF0000"/>
                <w:sz w:val="26"/>
                <w:szCs w:val="26"/>
              </w:rPr>
            </w:pPr>
            <w:r>
              <w:rPr>
                <w:rFonts w:ascii="XO Thames" w:hAnsi="XO Thames"/>
                <w:color w:val="FF0000"/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База отдыха «Победа»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Дети с ОВЗ, родители, волонтеры, </w:t>
            </w:r>
            <w:r>
              <w:rPr>
                <w:rFonts w:ascii="XO Thames" w:hAnsi="XO Thames"/>
                <w:sz w:val="26"/>
                <w:szCs w:val="26"/>
              </w:rPr>
              <w:t>50 чел. (</w:t>
            </w:r>
            <w:r>
              <w:rPr>
                <w:rFonts w:ascii="XO Thames" w:hAnsi="XO Thames"/>
                <w:sz w:val="26"/>
                <w:szCs w:val="26"/>
              </w:rPr>
              <w:t>0+</w:t>
            </w:r>
            <w:r>
              <w:rPr>
                <w:rFonts w:ascii="XO Thames" w:hAnsi="XO Thames"/>
                <w:sz w:val="26"/>
                <w:szCs w:val="26"/>
              </w:rPr>
              <w:t>)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Традиционная волонтерская акция по пропаганде ЗОЖ для детей  с ОВЗ и их родителей –социальных клиентов реабилитационного центра для детей с ОВЗ. Ребят ожидает веселая эстафета с любимыми сказочными героями. Лыжная прогулка по сосновому бору. Чаепитие с загадками и конкурсами.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Апетова О.Ю.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11.02.2025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14.30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Турнир по дебатам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«Слово молодым!»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Актовый зал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АСПК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Студенты 1 курса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60 чел. (12+)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15.02.2025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14.30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Игра-развлечение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«Пойми меня»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 xml:space="preserve">Фойе 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МБУК «ДК «Судженский»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 xml:space="preserve">Подростки, 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участники клуба «Детская школа КВН «Подсолнухи»,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45 чел. (6+)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cs="Times New Roman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19.02.2025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14.00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Молодежный военно-патриотический фестиваль памяти героя СВО Владимира Бакланова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«Виват, Виктория!»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Зрительный зал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МБУК «ДК «Судженский»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Молодежь,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220 чел. (6+)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both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Мероприятие посвящено году Защитнику Отечества в России и 80-летию Победы в Великой Отечественной войне.</w:t>
            </w:r>
          </w:p>
          <w:p>
            <w:pPr>
              <w:pStyle w:val="Style20"/>
              <w:jc w:val="both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Ведущие расскажут зрителям о подвиге наших земляков, их вкладе в великую победу. Особое внимание будет уделено подвигу наших солдат в рамках СВО</w:t>
            </w:r>
          </w:p>
          <w:p>
            <w:pPr>
              <w:pStyle w:val="Style20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Особой страницей мероприятия станет историю жизни героя и бойца специальной военной операции, участника художественной самодеятельности Дворца культуры «Судженский» - Владимира Бакланова</w:t>
            </w:r>
            <w:r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 </w:t>
            </w:r>
            <w:r>
              <w:rPr>
                <w:rFonts w:ascii="XO Thames" w:hAnsi="XO Thames"/>
                <w:sz w:val="26"/>
                <w:szCs w:val="26"/>
              </w:rPr>
              <w:t>18.02.2025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12.00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  </w:t>
            </w:r>
            <w:r>
              <w:rPr>
                <w:rFonts w:ascii="XO Thames" w:hAnsi="XO Thames"/>
                <w:sz w:val="26"/>
                <w:szCs w:val="26"/>
              </w:rPr>
              <w:t>Конкурсная программа «России славные сыны»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МБУК «</w:t>
            </w:r>
            <w:r>
              <w:rPr>
                <w:rFonts w:ascii="XO Thames" w:hAnsi="XO Thames"/>
                <w:sz w:val="26"/>
                <w:szCs w:val="26"/>
              </w:rPr>
              <w:t>ДК «Судженский»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Старшеклассники, участники военно-патриотических клубов, </w:t>
            </w:r>
            <w:r>
              <w:rPr>
                <w:rFonts w:ascii="XO Thames" w:hAnsi="XO Thames"/>
                <w:sz w:val="26"/>
                <w:szCs w:val="26"/>
              </w:rPr>
              <w:t>100 чел. (</w:t>
            </w:r>
            <w:r>
              <w:rPr>
                <w:rFonts w:ascii="XO Thames" w:hAnsi="XO Thames"/>
                <w:sz w:val="26"/>
                <w:szCs w:val="26"/>
              </w:rPr>
              <w:t>12+</w:t>
            </w:r>
            <w:r>
              <w:rPr>
                <w:rFonts w:ascii="XO Thames" w:hAnsi="XO Thames"/>
                <w:sz w:val="26"/>
                <w:szCs w:val="26"/>
              </w:rPr>
              <w:t>)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В мероприятии участвуют  старшеклассники  школы 22, воспитанники военно –патриотических клубов, почетные гости, участники творческих коллективов.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Апетова О.Ю.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19.02.2025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16.00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Познавательный подкаст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«Защитники»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 xml:space="preserve">Социальная сеть 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«В контакте»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Подписчики официальной группы «МБУК «ДК «Судженский»,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3 500 чел (12+)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Водолазов В.А.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23.02.</w:t>
            </w:r>
            <w:r>
              <w:rPr>
                <w:rFonts w:ascii="XO Thames" w:hAnsi="XO Thames"/>
                <w:sz w:val="26"/>
                <w:szCs w:val="26"/>
              </w:rPr>
              <w:t>20</w:t>
            </w:r>
            <w:r>
              <w:rPr>
                <w:rFonts w:ascii="XO Thames" w:hAnsi="XO Thames"/>
                <w:sz w:val="26"/>
                <w:szCs w:val="26"/>
              </w:rPr>
              <w:t>25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13.00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 </w:t>
            </w:r>
            <w:r>
              <w:rPr>
                <w:rFonts w:ascii="XO Thames" w:hAnsi="XO Thames"/>
                <w:sz w:val="26"/>
                <w:szCs w:val="26"/>
              </w:rPr>
              <w:t>Концертная программа, посвященная Дню Защитника Отечества «Имею честь служить тебе, Россия»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МБУК «</w:t>
            </w:r>
            <w:r>
              <w:rPr>
                <w:rFonts w:ascii="XO Thames" w:hAnsi="XO Thames"/>
                <w:sz w:val="26"/>
                <w:szCs w:val="26"/>
              </w:rPr>
              <w:t>ДК «Судженский»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Жители города, </w:t>
            </w:r>
            <w:r>
              <w:rPr>
                <w:rFonts w:ascii="XO Thames" w:hAnsi="XO Thames"/>
                <w:sz w:val="26"/>
                <w:szCs w:val="26"/>
              </w:rPr>
              <w:t>350 чел. (</w:t>
            </w:r>
            <w:r>
              <w:rPr>
                <w:rFonts w:ascii="XO Thames" w:hAnsi="XO Thames"/>
                <w:sz w:val="26"/>
                <w:szCs w:val="26"/>
              </w:rPr>
              <w:t>12+</w:t>
            </w:r>
            <w:r>
              <w:rPr>
                <w:rFonts w:ascii="XO Thames" w:hAnsi="XO Thames"/>
                <w:sz w:val="26"/>
                <w:szCs w:val="26"/>
              </w:rPr>
              <w:t>)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>
              <w:rPr>
                <w:rFonts w:ascii="XO Thames" w:hAnsi="XO Thames"/>
                <w:b/>
                <w:sz w:val="26"/>
                <w:szCs w:val="26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На концерт приглашены труженики тыла, семьи участников СВО, участники СВО. Прозвучат песни патриотической тематики. Лирические композиции. Разнообразные хореографические и театральные номера.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Апетова О.Ю.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20.02.</w:t>
            </w:r>
            <w:r>
              <w:rPr>
                <w:rFonts w:ascii="XO Thames" w:hAnsi="XO Thames"/>
                <w:sz w:val="26"/>
                <w:szCs w:val="26"/>
              </w:rPr>
              <w:t>20</w:t>
            </w:r>
            <w:r>
              <w:rPr>
                <w:rFonts w:ascii="XO Thames" w:hAnsi="XO Thames"/>
                <w:sz w:val="26"/>
                <w:szCs w:val="26"/>
              </w:rPr>
              <w:t>25</w:t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14.00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Концертная программа «Армейские будни»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Дом Ветеранов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  <w:lang w:eastAsia="ru-RU"/>
              </w:rPr>
              <w:t xml:space="preserve">Проживающие в Доме Ветеранов, </w:t>
            </w:r>
            <w:r>
              <w:rPr>
                <w:rFonts w:ascii="XO Thames" w:hAnsi="XO Thames"/>
                <w:sz w:val="26"/>
                <w:szCs w:val="26"/>
                <w:lang w:eastAsia="ru-RU"/>
              </w:rPr>
              <w:t>300 чел. (</w:t>
            </w:r>
            <w:r>
              <w:rPr>
                <w:rFonts w:ascii="XO Thames" w:hAnsi="XO Thames"/>
                <w:sz w:val="26"/>
                <w:szCs w:val="26"/>
                <w:lang w:eastAsia="ru-RU"/>
              </w:rPr>
              <w:t>12+</w:t>
            </w:r>
            <w:r>
              <w:rPr>
                <w:rFonts w:ascii="XO Thames" w:hAnsi="XO Thames"/>
                <w:sz w:val="26"/>
                <w:szCs w:val="26"/>
                <w:lang w:eastAsia="ru-RU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lang w:eastAsia="ru-RU"/>
              </w:rPr>
            </w:pPr>
            <w:r>
              <w:rPr>
                <w:rFonts w:ascii="XO Thames" w:hAnsi="XO Thames"/>
                <w:sz w:val="26"/>
                <w:szCs w:val="26"/>
              </w:rPr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  <w:lang w:eastAsia="ru-RU"/>
              </w:rPr>
              <w:t>Концертная программа содержит в себе шуточный  коферанс и художественные номера, призванные создать у зрителей праздничный настрой.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Апетова О.Ю.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27.02.2025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13.00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Творческая мастерская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«Хочу стать КВНщиком!»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 xml:space="preserve">Фойе 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МБУК «ДК «Судженский»</w:t>
              <w:tab/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 xml:space="preserve">Дети, участники городского клуба 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«КВН-АС»,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45 чел. (6+)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XO Thames" w:hAnsi="XO Thames"/>
                <w:color w:val="000000"/>
                <w:sz w:val="26"/>
                <w:szCs w:val="26"/>
              </w:rPr>
            </w:pPr>
            <w:r>
              <w:rPr>
                <w:rFonts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28.02.2025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  <w:t>16.00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Зимний Кубок КВН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«К новым рекордам Юмора»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Зрительный зал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МБУК «ДК «Судженский»</w:t>
            </w:r>
          </w:p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XO Thames" w:hAnsi="XO Thames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Молодежь,</w:t>
            </w:r>
          </w:p>
          <w:p>
            <w:pPr>
              <w:pStyle w:val="Style20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cs="Times New Roman" w:ascii="XO Thames" w:hAnsi="XO Thames"/>
                <w:color w:val="000000"/>
                <w:sz w:val="26"/>
                <w:szCs w:val="26"/>
              </w:rPr>
              <w:t>200 чел. (12+)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both"/>
              <w:rPr>
                <w:rFonts w:ascii="XO Thames" w:hAnsi="XO Thames" w:cs="Times New Roman"/>
                <w:sz w:val="26"/>
                <w:szCs w:val="26"/>
              </w:rPr>
            </w:pPr>
            <w:r>
              <w:rPr>
                <w:rFonts w:cs="Times New Roman" w:ascii="XO Thames" w:hAnsi="XO Thames"/>
                <w:sz w:val="26"/>
                <w:szCs w:val="2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Штельтер Л.Н.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bookmarkStart w:id="4" w:name="_GoBack"/>
      <w:bookmarkStart w:id="5" w:name="_GoBack"/>
      <w:bookmarkEnd w:id="5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r>
        <w:rPr>
          <w:sz w:val="24"/>
          <w:szCs w:val="24"/>
        </w:rPr>
        <w:t>Федорова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4-48-87</w:t>
      </w:r>
    </w:p>
    <w:sectPr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851" w:footer="709" w:bottom="170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sz w:val="24"/>
        <w:szCs w:val="24"/>
        <w:color w:val="000000"/>
      </w:rPr>
      <w:instrText xml:space="preserve"> PAGE </w:instrText>
    </w:r>
    <w:r>
      <w:rPr>
        <w:sz w:val="24"/>
        <w:szCs w:val="24"/>
        <w:color w:val="000000"/>
      </w:rPr>
      <w:fldChar w:fldCharType="separate"/>
    </w:r>
    <w:r>
      <w:rPr>
        <w:sz w:val="24"/>
        <w:szCs w:val="24"/>
        <w:color w:val="000000"/>
      </w:rPr>
      <w:t>1</w:t>
    </w:r>
    <w:r>
      <w:rPr>
        <w:sz w:val="24"/>
        <w:szCs w:val="24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sz w:val="24"/>
        <w:szCs w:val="24"/>
        <w:color w:val="000000"/>
      </w:rPr>
      <w:instrText xml:space="preserve"> PAGE </w:instrText>
    </w:r>
    <w:r>
      <w:rPr>
        <w:sz w:val="24"/>
        <w:szCs w:val="24"/>
        <w:color w:val="000000"/>
      </w:rPr>
      <w:fldChar w:fldCharType="separate"/>
    </w:r>
    <w:r>
      <w:rPr>
        <w:sz w:val="24"/>
        <w:szCs w:val="24"/>
        <w:color w:val="000000"/>
      </w:rPr>
      <w:t>4</w:t>
    </w:r>
    <w:r>
      <w:rPr>
        <w:sz w:val="24"/>
        <w:szCs w:val="24"/>
        <w:color w:val="000000"/>
      </w:rPr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18"/>
        </w:tabs>
        <w:ind w:left="718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f660fe"/>
    <w:rPr>
      <w:rFonts w:ascii="Segoe UI" w:hAnsi="Segoe UI" w:cs="Segoe UI"/>
      <w:sz w:val="18"/>
      <w:szCs w:val="18"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character" w:styleId="Style10">
    <w:name w:val="Символ нумерации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f1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6a3c6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6a3c6c"/>
    <w:pPr>
      <w:spacing w:beforeAutospacing="1" w:afterAutospacing="1"/>
    </w:pPr>
    <w:rPr>
      <w:sz w:val="24"/>
      <w:szCs w:val="24"/>
    </w:rPr>
  </w:style>
  <w:style w:type="paragraph" w:styleId="11" w:customStyle="1">
    <w:name w:val="Обычный1"/>
    <w:qFormat/>
    <w:rsid w:val="007833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бычный2"/>
    <w:qFormat/>
    <w:rsid w:val="00ca1d7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f660fe"/>
    <w:pPr/>
    <w:rPr>
      <w:rFonts w:ascii="Segoe UI" w:hAnsi="Segoe UI" w:cs="Segoe UI"/>
      <w:sz w:val="18"/>
      <w:szCs w:val="18"/>
    </w:rPr>
  </w:style>
  <w:style w:type="paragraph" w:styleId="31" w:customStyle="1">
    <w:name w:val="Обычный3"/>
    <w:qFormat/>
    <w:rsid w:val="009403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f77a1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S9O9QNbCz5CYfDqruu+xQbg+ww==">AMUW2mW2C6nutz6cXtyaVF2l67Qjd8ymEULR0x4WM6037ahaNSvW5vz6l2zOy3fjsGx+MikPoOsYoCH+Ph6mKZs2y4eYToiunki6ij8z96u9+jVbIa4HVHXdxrYgJ/oz0xzQzurOiWea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Application>LibreOffice/7.5.6.2$Linux_X86_64 LibreOffice_project/50$Build-2</Application>
  <AppVersion>15.0000</AppVersion>
  <Pages>4</Pages>
  <Words>550</Words>
  <Characters>3629</Characters>
  <CharactersWithSpaces>4076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2023-01-15T13:39:00Z</dcterms:created>
  <dc:creator/>
  <dc:description/>
  <dc:language>ru-RU</dc:language>
  <cp:lastModifiedBy/>
  <cp:lastPrinted>2023-10-17T10:00:00Z</cp:lastPrinted>
  <dcterms:modified xsi:type="dcterms:W3CDTF">2025-01-17T10:59:35Z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